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61" w:rsidRPr="00466261" w:rsidRDefault="00466261" w:rsidP="00466261">
      <w:pPr>
        <w:suppressAutoHyphens/>
        <w:ind w:right="-284"/>
        <w:jc w:val="center"/>
        <w:rPr>
          <w:rFonts w:ascii="PT Astra Serif" w:eastAsia="Times New Roman" w:hAnsi="PT Astra Serif"/>
          <w:bCs w:val="0"/>
          <w:lang w:eastAsia="ar-SA"/>
        </w:rPr>
      </w:pPr>
      <w:r>
        <w:rPr>
          <w:rFonts w:eastAsia="Times New Roman"/>
          <w:b w:val="0"/>
          <w:bCs w:val="0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4445</wp:posOffset>
            </wp:positionV>
            <wp:extent cx="581025" cy="723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261" w:rsidRPr="00466261" w:rsidRDefault="00466261" w:rsidP="00466261">
      <w:pPr>
        <w:suppressAutoHyphens/>
        <w:ind w:left="3600" w:right="-3" w:firstLine="720"/>
        <w:jc w:val="center"/>
        <w:rPr>
          <w:rFonts w:ascii="PT Astra Serif" w:eastAsia="Times New Roman" w:hAnsi="PT Astra Serif"/>
          <w:bCs w:val="0"/>
          <w:lang w:eastAsia="ar-SA"/>
        </w:rPr>
      </w:pPr>
      <w:r w:rsidRPr="00466261">
        <w:rPr>
          <w:rFonts w:ascii="PT Astra Serif" w:eastAsia="Times New Roman" w:hAnsi="PT Astra Serif"/>
          <w:bCs w:val="0"/>
          <w:lang w:eastAsia="ar-SA"/>
        </w:rPr>
        <w:t xml:space="preserve">                                                                   ПРОЕКТ</w:t>
      </w:r>
    </w:p>
    <w:p w:rsidR="00466261" w:rsidRPr="00466261" w:rsidRDefault="00466261" w:rsidP="00466261">
      <w:pPr>
        <w:suppressAutoHyphens/>
        <w:ind w:left="3600" w:right="-3" w:firstLine="720"/>
        <w:jc w:val="right"/>
        <w:rPr>
          <w:rFonts w:ascii="PT Astra Serif" w:eastAsia="Times New Roman" w:hAnsi="PT Astra Serif"/>
          <w:bCs w:val="0"/>
          <w:lang w:eastAsia="ar-SA"/>
        </w:rPr>
      </w:pPr>
      <w:r w:rsidRPr="00466261">
        <w:rPr>
          <w:rFonts w:ascii="PT Astra Serif" w:eastAsia="Times New Roman" w:hAnsi="PT Astra Serif"/>
          <w:bCs w:val="0"/>
          <w:lang w:eastAsia="ar-SA"/>
        </w:rPr>
        <w:t>«в регистр»</w:t>
      </w:r>
    </w:p>
    <w:p w:rsidR="00466261" w:rsidRPr="00466261" w:rsidRDefault="00466261" w:rsidP="00466261">
      <w:pPr>
        <w:suppressAutoHyphens/>
        <w:ind w:left="3600" w:right="-284" w:firstLine="720"/>
        <w:rPr>
          <w:rFonts w:ascii="PT Astra Serif" w:eastAsia="Times New Roman" w:hAnsi="PT Astra Serif"/>
          <w:b w:val="0"/>
          <w:bCs w:val="0"/>
          <w:sz w:val="20"/>
          <w:szCs w:val="20"/>
          <w:lang w:eastAsia="ar-SA"/>
        </w:rPr>
      </w:pPr>
    </w:p>
    <w:p w:rsidR="00466261" w:rsidRPr="00466261" w:rsidRDefault="00466261" w:rsidP="00466261">
      <w:pPr>
        <w:suppressAutoHyphens/>
        <w:ind w:left="3600" w:right="-284" w:firstLine="720"/>
        <w:rPr>
          <w:rFonts w:ascii="PT Astra Serif" w:eastAsia="Times New Roman" w:hAnsi="PT Astra Serif"/>
          <w:b w:val="0"/>
          <w:bCs w:val="0"/>
          <w:sz w:val="20"/>
          <w:szCs w:val="20"/>
          <w:lang w:eastAsia="ar-SA"/>
        </w:rPr>
      </w:pPr>
    </w:p>
    <w:p w:rsidR="00466261" w:rsidRPr="00466261" w:rsidRDefault="00466261" w:rsidP="00466261">
      <w:pPr>
        <w:suppressAutoHyphens/>
        <w:spacing w:before="240" w:after="60"/>
        <w:jc w:val="center"/>
        <w:outlineLvl w:val="4"/>
        <w:rPr>
          <w:rFonts w:ascii="PT Astra Serif" w:eastAsia="Times New Roman" w:hAnsi="PT Astra Serif"/>
          <w:b w:val="0"/>
          <w:iCs/>
          <w:spacing w:val="20"/>
          <w:sz w:val="32"/>
          <w:szCs w:val="32"/>
          <w:lang w:eastAsia="ar-SA"/>
        </w:rPr>
      </w:pPr>
      <w:r w:rsidRPr="00466261">
        <w:rPr>
          <w:rFonts w:ascii="PT Astra Serif" w:eastAsia="Times New Roman" w:hAnsi="PT Astra Serif"/>
          <w:b w:val="0"/>
          <w:iCs/>
          <w:sz w:val="32"/>
          <w:szCs w:val="32"/>
          <w:lang w:eastAsia="ar-SA"/>
        </w:rPr>
        <w:t>ДУМА</w:t>
      </w:r>
      <w:r w:rsidRPr="00466261">
        <w:rPr>
          <w:rFonts w:ascii="PT Astra Serif" w:eastAsia="Times New Roman" w:hAnsi="PT Astra Serif"/>
          <w:b w:val="0"/>
          <w:iCs/>
          <w:spacing w:val="20"/>
          <w:sz w:val="32"/>
          <w:szCs w:val="32"/>
          <w:lang w:eastAsia="ar-SA"/>
        </w:rPr>
        <w:t xml:space="preserve">  ГОРОДА  ЮГОРСКА</w:t>
      </w:r>
    </w:p>
    <w:p w:rsidR="00466261" w:rsidRPr="00466261" w:rsidRDefault="00466261" w:rsidP="00466261">
      <w:pPr>
        <w:suppressAutoHyphens/>
        <w:jc w:val="center"/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</w:pPr>
      <w:r w:rsidRPr="00466261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>Ханты-Мансийского  автономного  округа-Югры</w:t>
      </w:r>
    </w:p>
    <w:p w:rsidR="00466261" w:rsidRPr="00466261" w:rsidRDefault="00466261" w:rsidP="00466261">
      <w:pPr>
        <w:suppressAutoHyphens/>
        <w:jc w:val="center"/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</w:pPr>
    </w:p>
    <w:p w:rsidR="00466261" w:rsidRPr="00466261" w:rsidRDefault="00466261" w:rsidP="00466261">
      <w:pPr>
        <w:suppressAutoHyphens/>
        <w:spacing w:before="240" w:after="60"/>
        <w:ind w:right="-3"/>
        <w:jc w:val="center"/>
        <w:outlineLvl w:val="5"/>
        <w:rPr>
          <w:rFonts w:ascii="PT Astra Serif" w:eastAsia="Times New Roman" w:hAnsi="PT Astra Serif"/>
          <w:b w:val="0"/>
          <w:spacing w:val="20"/>
          <w:lang w:eastAsia="ar-SA"/>
        </w:rPr>
      </w:pPr>
      <w:r w:rsidRPr="00466261">
        <w:rPr>
          <w:rFonts w:ascii="PT Astra Serif" w:eastAsia="Times New Roman" w:hAnsi="PT Astra Serif"/>
          <w:b w:val="0"/>
          <w:sz w:val="36"/>
          <w:szCs w:val="36"/>
          <w:lang w:eastAsia="ar-SA"/>
        </w:rPr>
        <w:t>РЕШЕНИЕ</w:t>
      </w:r>
    </w:p>
    <w:p w:rsidR="00466261" w:rsidRPr="00466261" w:rsidRDefault="00466261" w:rsidP="00466261">
      <w:pPr>
        <w:suppressAutoHyphens/>
        <w:rPr>
          <w:rFonts w:ascii="PT Astra Serif" w:eastAsia="Times New Roman" w:hAnsi="PT Astra Serif"/>
          <w:b w:val="0"/>
          <w:bCs w:val="0"/>
          <w:sz w:val="26"/>
          <w:szCs w:val="26"/>
          <w:lang w:eastAsia="ar-SA"/>
        </w:rPr>
      </w:pPr>
    </w:p>
    <w:p w:rsidR="00466261" w:rsidRPr="00CA5669" w:rsidRDefault="00CA5669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 xml:space="preserve">от ________________      </w:t>
      </w:r>
      <w:r w:rsidR="00466261" w:rsidRPr="00CA5669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ab/>
      </w:r>
      <w:r w:rsidR="00466261" w:rsidRPr="00CA5669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ab/>
        <w:t xml:space="preserve">                                                             № ___</w:t>
      </w:r>
    </w:p>
    <w:p w:rsidR="00466261" w:rsidRP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 w:val="0"/>
          <w:bCs w:val="0"/>
          <w:sz w:val="26"/>
          <w:szCs w:val="26"/>
          <w:lang w:eastAsia="ar-SA"/>
        </w:rPr>
      </w:pPr>
    </w:p>
    <w:p w:rsidR="00466261" w:rsidRPr="00466261" w:rsidRDefault="00466261" w:rsidP="00466261">
      <w:pPr>
        <w:tabs>
          <w:tab w:val="left" w:pos="0"/>
          <w:tab w:val="left" w:pos="6096"/>
        </w:tabs>
        <w:suppressAutoHyphens/>
        <w:ind w:right="4533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>О внесении изменени</w:t>
      </w:r>
      <w:r w:rsidR="00387FF4">
        <w:rPr>
          <w:rFonts w:ascii="PT Astra Serif" w:eastAsia="Times New Roman" w:hAnsi="PT Astra Serif"/>
          <w:bCs w:val="0"/>
          <w:sz w:val="28"/>
          <w:szCs w:val="28"/>
          <w:lang w:eastAsia="ar-SA"/>
        </w:rPr>
        <w:t>я</w:t>
      </w: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 xml:space="preserve"> в решение Думы города Югорска от 26.12.2017 № 116 «О квалификационных требованиях к уровню профессионального образования, стажу муниципальной службы или стажу работы по специальности, направлению подготовки для замещения должносте</w:t>
      </w:r>
      <w:r>
        <w:rPr>
          <w:rFonts w:ascii="PT Astra Serif" w:eastAsia="Times New Roman" w:hAnsi="PT Astra Serif"/>
          <w:bCs w:val="0"/>
          <w:sz w:val="28"/>
          <w:szCs w:val="28"/>
          <w:lang w:eastAsia="ar-SA"/>
        </w:rPr>
        <w:t xml:space="preserve">й муниципальной службы в городе </w:t>
      </w: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>Югорске»</w:t>
      </w:r>
    </w:p>
    <w:p w:rsidR="00466261" w:rsidRP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</w:p>
    <w:p w:rsidR="00466261" w:rsidRPr="00466261" w:rsidRDefault="00466261" w:rsidP="00466261">
      <w:pPr>
        <w:suppressAutoHyphens/>
        <w:spacing w:line="23" w:lineRule="atLeast"/>
        <w:ind w:right="-3" w:firstLine="720"/>
        <w:jc w:val="both"/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</w:pPr>
      <w:r w:rsidRPr="00466261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>В соответствии с Законом  Ханты-Мансийского автономного округа – Югры от 04.06.2026 № 39-оз «О внесении изменений в отдельные законы Ханты-Мансийского автономного округа - Югры»</w:t>
      </w:r>
    </w:p>
    <w:p w:rsidR="00466261" w:rsidRPr="00466261" w:rsidRDefault="00466261" w:rsidP="00466261">
      <w:pPr>
        <w:suppressAutoHyphens/>
        <w:spacing w:line="23" w:lineRule="atLeast"/>
        <w:ind w:right="283"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</w:p>
    <w:p w:rsidR="00466261" w:rsidRPr="00466261" w:rsidRDefault="00466261" w:rsidP="00466261">
      <w:pPr>
        <w:suppressAutoHyphens/>
        <w:spacing w:line="23" w:lineRule="atLeast"/>
        <w:ind w:right="283"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>ДУМА ГОРОДА ЮГОРСКА РЕШИЛА:</w:t>
      </w:r>
    </w:p>
    <w:p w:rsidR="00466261" w:rsidRPr="00466261" w:rsidRDefault="00466261" w:rsidP="00466261">
      <w:pPr>
        <w:suppressAutoHyphens/>
        <w:spacing w:line="23" w:lineRule="atLeast"/>
        <w:ind w:firstLine="540"/>
        <w:jc w:val="both"/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</w:pPr>
    </w:p>
    <w:p w:rsidR="00466261" w:rsidRPr="00466261" w:rsidRDefault="00466261" w:rsidP="00466261">
      <w:pPr>
        <w:suppressAutoHyphens/>
        <w:spacing w:line="23" w:lineRule="atLeast"/>
        <w:ind w:firstLine="708"/>
        <w:jc w:val="both"/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</w:pPr>
      <w:r w:rsidRPr="00466261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>1. Внести в приложение к решению Думы города Югорска от 26.12.2026 № 116 «Об утверждении Положения о приватизации муниципального имущества города Югорска» изменение, изложив пункт 1.1 в следующей редакции:</w:t>
      </w:r>
    </w:p>
    <w:p w:rsidR="00466261" w:rsidRPr="00466261" w:rsidRDefault="00466261" w:rsidP="00466261">
      <w:pPr>
        <w:tabs>
          <w:tab w:val="left" w:pos="0"/>
        </w:tabs>
        <w:suppressAutoHyphens/>
        <w:spacing w:line="23" w:lineRule="atLeast"/>
        <w:jc w:val="both"/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</w:pPr>
      <w:r w:rsidRPr="00466261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ab/>
        <w:t xml:space="preserve">«1.1. </w:t>
      </w:r>
      <w:proofErr w:type="gramStart"/>
      <w:r w:rsidRPr="00466261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>Гражданам, имеющим дипломы специалиста или магистра с отличием, в течение трех лет со дня выдачи диплома, а также гражданам,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являющимся ветеранами боевых действий, необходимо иметь для замещения должностей муниципальной службы главной группы не менее одного года стажа муниципальной службы</w:t>
      </w:r>
      <w:proofErr w:type="gramEnd"/>
      <w:r w:rsidRPr="00466261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 xml:space="preserve"> или стажа работы по специальности, направлению подготовки</w:t>
      </w:r>
      <w:proofErr w:type="gramStart"/>
      <w:r w:rsidRPr="00466261">
        <w:rPr>
          <w:rFonts w:ascii="PT Astra Serif" w:eastAsia="Times New Roman" w:hAnsi="PT Astra Serif"/>
          <w:b w:val="0"/>
          <w:bCs w:val="0"/>
          <w:sz w:val="28"/>
          <w:szCs w:val="28"/>
          <w:lang w:eastAsia="ar-SA"/>
        </w:rPr>
        <w:t>.».</w:t>
      </w:r>
      <w:proofErr w:type="gramEnd"/>
    </w:p>
    <w:p w:rsidR="00466261" w:rsidRPr="00466261" w:rsidRDefault="00466261" w:rsidP="00466261">
      <w:pPr>
        <w:suppressAutoHyphens/>
        <w:spacing w:line="23" w:lineRule="atLeast"/>
        <w:ind w:firstLine="708"/>
        <w:jc w:val="both"/>
        <w:rPr>
          <w:rFonts w:ascii="PT Astra Serif" w:eastAsia="Lucida Sans Unicode" w:hAnsi="PT Astra Serif"/>
          <w:b w:val="0"/>
          <w:bCs w:val="0"/>
          <w:kern w:val="1"/>
          <w:sz w:val="28"/>
          <w:szCs w:val="28"/>
        </w:rPr>
      </w:pPr>
      <w:r w:rsidRPr="00466261">
        <w:rPr>
          <w:rFonts w:ascii="PT Astra Serif" w:eastAsia="Lucida Sans Unicode" w:hAnsi="PT Astra Serif"/>
          <w:b w:val="0"/>
          <w:bCs w:val="0"/>
          <w:kern w:val="1"/>
          <w:sz w:val="28"/>
          <w:szCs w:val="28"/>
        </w:rPr>
        <w:t xml:space="preserve"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466261" w:rsidRPr="00466261" w:rsidRDefault="00466261" w:rsidP="00466261">
      <w:pPr>
        <w:suppressAutoHyphens/>
        <w:spacing w:line="23" w:lineRule="atLeast"/>
        <w:ind w:firstLine="708"/>
        <w:jc w:val="both"/>
        <w:rPr>
          <w:rFonts w:ascii="PT Astra Serif" w:eastAsia="Lucida Sans Unicode" w:hAnsi="PT Astra Serif"/>
          <w:b w:val="0"/>
          <w:bCs w:val="0"/>
          <w:kern w:val="1"/>
          <w:sz w:val="28"/>
          <w:szCs w:val="28"/>
        </w:rPr>
      </w:pPr>
      <w:r w:rsidRPr="00466261">
        <w:rPr>
          <w:rFonts w:ascii="PT Astra Serif" w:eastAsia="Lucida Sans Unicode" w:hAnsi="PT Astra Serif"/>
          <w:b w:val="0"/>
          <w:bCs w:val="0"/>
          <w:kern w:val="1"/>
          <w:sz w:val="28"/>
          <w:szCs w:val="28"/>
        </w:rPr>
        <w:lastRenderedPageBreak/>
        <w:t>3. Настоящее решение вступает в силу после его официального опубликования.</w:t>
      </w:r>
    </w:p>
    <w:p w:rsidR="00466261" w:rsidRP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</w:p>
    <w:p w:rsidR="00466261" w:rsidRP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</w:p>
    <w:p w:rsidR="00466261" w:rsidRP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 xml:space="preserve">Председатель Думы города Югорска                    </w:t>
      </w:r>
      <w:r>
        <w:rPr>
          <w:rFonts w:ascii="PT Astra Serif" w:eastAsia="Times New Roman" w:hAnsi="PT Astra Serif"/>
          <w:bCs w:val="0"/>
          <w:sz w:val="28"/>
          <w:szCs w:val="28"/>
          <w:lang w:eastAsia="ar-SA"/>
        </w:rPr>
        <w:t xml:space="preserve">                </w:t>
      </w: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>Е.Б. Комисаренко</w:t>
      </w:r>
    </w:p>
    <w:p w:rsid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</w:p>
    <w:p w:rsidR="00466651" w:rsidRPr="00466261" w:rsidRDefault="0046665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8"/>
          <w:szCs w:val="28"/>
          <w:lang w:eastAsia="ar-SA"/>
        </w:rPr>
      </w:pPr>
      <w:bookmarkStart w:id="0" w:name="_GoBack"/>
      <w:bookmarkEnd w:id="0"/>
    </w:p>
    <w:p w:rsid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6"/>
          <w:szCs w:val="26"/>
          <w:lang w:eastAsia="ar-SA"/>
        </w:rPr>
      </w:pP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 xml:space="preserve">Глава города Югорска                                                      </w:t>
      </w:r>
      <w:r>
        <w:rPr>
          <w:rFonts w:ascii="PT Astra Serif" w:eastAsia="Times New Roman" w:hAnsi="PT Astra Serif"/>
          <w:bCs w:val="0"/>
          <w:sz w:val="28"/>
          <w:szCs w:val="28"/>
          <w:lang w:eastAsia="ar-SA"/>
        </w:rPr>
        <w:t xml:space="preserve">             </w:t>
      </w:r>
      <w:r w:rsidRPr="00466261">
        <w:rPr>
          <w:rFonts w:ascii="PT Astra Serif" w:eastAsia="Times New Roman" w:hAnsi="PT Astra Serif"/>
          <w:bCs w:val="0"/>
          <w:sz w:val="28"/>
          <w:szCs w:val="28"/>
          <w:lang w:eastAsia="ar-SA"/>
        </w:rPr>
        <w:t xml:space="preserve">  А.Ю. Харлов</w:t>
      </w:r>
    </w:p>
    <w:p w:rsidR="00466261" w:rsidRPr="00466261" w:rsidRDefault="00466261" w:rsidP="00466261">
      <w:pPr>
        <w:tabs>
          <w:tab w:val="left" w:pos="567"/>
        </w:tabs>
        <w:suppressAutoHyphens/>
        <w:jc w:val="both"/>
        <w:rPr>
          <w:rFonts w:ascii="PT Astra Serif" w:eastAsia="Times New Roman" w:hAnsi="PT Astra Serif"/>
          <w:bCs w:val="0"/>
          <w:sz w:val="26"/>
          <w:szCs w:val="26"/>
          <w:lang w:eastAsia="ar-SA"/>
        </w:rPr>
      </w:pPr>
    </w:p>
    <w:p w:rsidR="00466261" w:rsidRPr="00466261" w:rsidRDefault="00466261" w:rsidP="00466261">
      <w:pPr>
        <w:widowControl w:val="0"/>
        <w:tabs>
          <w:tab w:val="left" w:pos="936"/>
        </w:tabs>
        <w:suppressAutoHyphens/>
        <w:autoSpaceDE w:val="0"/>
        <w:jc w:val="both"/>
        <w:rPr>
          <w:rFonts w:ascii="PT Astra Serif" w:eastAsia="Times New Roman" w:hAnsi="PT Astra Serif" w:cs="Arial"/>
          <w:kern w:val="1"/>
          <w:sz w:val="20"/>
          <w:szCs w:val="20"/>
          <w:lang w:eastAsia="ar-SA"/>
        </w:rPr>
      </w:pPr>
      <w:r w:rsidRPr="00466261">
        <w:rPr>
          <w:rFonts w:ascii="PT Astra Serif" w:eastAsia="Times New Roman" w:hAnsi="PT Astra Serif" w:cs="Arial"/>
          <w:kern w:val="1"/>
          <w:sz w:val="20"/>
          <w:szCs w:val="20"/>
          <w:lang w:eastAsia="ar-SA"/>
        </w:rPr>
        <w:t>_________________</w:t>
      </w:r>
    </w:p>
    <w:p w:rsidR="00646456" w:rsidRDefault="00466261" w:rsidP="00466261">
      <w:r w:rsidRPr="00466261">
        <w:rPr>
          <w:rFonts w:ascii="PT Astra Serif" w:eastAsia="Times New Roman" w:hAnsi="PT Astra Serif" w:cs="Arial"/>
          <w:kern w:val="1"/>
          <w:sz w:val="20"/>
          <w:szCs w:val="20"/>
          <w:lang w:eastAsia="ar-SA"/>
        </w:rPr>
        <w:t xml:space="preserve"> (дата подписания)</w:t>
      </w:r>
    </w:p>
    <w:sectPr w:rsidR="00646456" w:rsidSect="00466261">
      <w:pgSz w:w="11906" w:h="16838"/>
      <w:pgMar w:top="1134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95"/>
    <w:rsid w:val="00176E45"/>
    <w:rsid w:val="00247F51"/>
    <w:rsid w:val="002719B1"/>
    <w:rsid w:val="00370CBF"/>
    <w:rsid w:val="00387FF4"/>
    <w:rsid w:val="004241B7"/>
    <w:rsid w:val="00466261"/>
    <w:rsid w:val="00466651"/>
    <w:rsid w:val="005B1AE5"/>
    <w:rsid w:val="005F5156"/>
    <w:rsid w:val="00646456"/>
    <w:rsid w:val="006B1202"/>
    <w:rsid w:val="0083656D"/>
    <w:rsid w:val="00887800"/>
    <w:rsid w:val="009467A5"/>
    <w:rsid w:val="009D2296"/>
    <w:rsid w:val="00AF0E3A"/>
    <w:rsid w:val="00CA5669"/>
    <w:rsid w:val="00CE2B3D"/>
    <w:rsid w:val="00CF5834"/>
    <w:rsid w:val="00F4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Цабут Наталья Николаевна</dc:creator>
  <cp:keywords/>
  <dc:description/>
  <cp:lastModifiedBy>Цабут Наталья Николаевна</cp:lastModifiedBy>
  <cp:revision>3</cp:revision>
  <cp:lastPrinted>2026-06-17T05:38:00Z</cp:lastPrinted>
  <dcterms:created xsi:type="dcterms:W3CDTF">2026-06-15T03:59:00Z</dcterms:created>
  <dcterms:modified xsi:type="dcterms:W3CDTF">2026-07-20T05:26:00Z</dcterms:modified>
</cp:coreProperties>
</file>